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3C8" w:rsidRPr="0047281A" w:rsidRDefault="00C633C8" w:rsidP="00C633C8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>Типы данных</w:t>
      </w:r>
      <w:proofErr w:type="gramStart"/>
      <w:r w:rsidRPr="0047281A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 xml:space="preserve"> С</w:t>
      </w:r>
      <w:proofErr w:type="gramEnd"/>
      <w:r w:rsidRPr="0047281A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>++</w:t>
      </w:r>
    </w:p>
    <w:p w:rsidR="00C633C8" w:rsidRPr="0047281A" w:rsidRDefault="00C633C8" w:rsidP="00C633C8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Любая программа в ходе работы обрабатывает данные. Хранение и обработка данных зависит от их типа. Каждая константа, переменная, результат вычисления выражения или функции должны иметь определенный тип.</w:t>
      </w:r>
    </w:p>
    <w:p w:rsidR="00C633C8" w:rsidRPr="0047281A" w:rsidRDefault="00C633C8" w:rsidP="00C633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Тип данных определяет:</w:t>
      </w:r>
    </w:p>
    <w:p w:rsidR="00C633C8" w:rsidRPr="0047281A" w:rsidRDefault="00C633C8" w:rsidP="00C633C8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представление данных в памяти компьютера;</w:t>
      </w:r>
    </w:p>
    <w:p w:rsidR="00C633C8" w:rsidRPr="0047281A" w:rsidRDefault="00C633C8" w:rsidP="00C633C8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множество значений, которые могут принимать величины данного типа;</w:t>
      </w:r>
    </w:p>
    <w:p w:rsidR="00C633C8" w:rsidRPr="0047281A" w:rsidRDefault="00C633C8" w:rsidP="00C633C8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операции и функции, которые можно применять к величинам этого типа.</w:t>
      </w:r>
    </w:p>
    <w:p w:rsidR="00C633C8" w:rsidRPr="0047281A" w:rsidRDefault="00C633C8" w:rsidP="00C633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типы </w:t>
      </w:r>
      <w:hyperlink r:id="rId6" w:tooltip="Язык программирования С++" w:history="1">
        <w:r w:rsidRPr="0047281A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>языка C++</w:t>
        </w:r>
      </w:hyperlink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можно разделить</w:t>
      </w:r>
      <w:bookmarkStart w:id="0" w:name="_GoBack"/>
      <w:bookmarkEnd w:id="0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основные и составные. Основные типы данных используются для представления целых, вещественных, символьных и логических величин. К составным типам относятся массивы, перечисления, функции, структуры, ссылки, указатели, объединения и классы.</w:t>
      </w:r>
    </w:p>
    <w:p w:rsidR="00C633C8" w:rsidRPr="0047281A" w:rsidRDefault="00C633C8" w:rsidP="00C633C8">
      <w:pPr>
        <w:shd w:val="clear" w:color="auto" w:fill="FFFFFF"/>
        <w:spacing w:before="360" w:after="96" w:line="312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типы данных</w:t>
      </w:r>
    </w:p>
    <w:p w:rsidR="00C633C8" w:rsidRPr="0047281A" w:rsidRDefault="00C633C8" w:rsidP="00C633C8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описания основных типов данных определены следующие ключевые слова:</w:t>
      </w:r>
    </w:p>
    <w:p w:rsidR="00C633C8" w:rsidRPr="0047281A" w:rsidRDefault="00C633C8" w:rsidP="00C633C8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int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(целый);</w:t>
      </w:r>
    </w:p>
    <w:p w:rsidR="00C633C8" w:rsidRPr="0047281A" w:rsidRDefault="00C633C8" w:rsidP="00C633C8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char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(символьный);</w:t>
      </w:r>
    </w:p>
    <w:p w:rsidR="00C633C8" w:rsidRPr="0047281A" w:rsidRDefault="00C633C8" w:rsidP="00C633C8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wchar_t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(расширенный символьный);</w:t>
      </w:r>
    </w:p>
    <w:p w:rsidR="00C633C8" w:rsidRPr="0047281A" w:rsidRDefault="00C633C8" w:rsidP="00C633C8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bool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(логический);</w:t>
      </w:r>
    </w:p>
    <w:p w:rsidR="00C633C8" w:rsidRPr="0047281A" w:rsidRDefault="00C633C8" w:rsidP="00C633C8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float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(вещественный);</w:t>
      </w:r>
    </w:p>
    <w:p w:rsidR="00C633C8" w:rsidRPr="0047281A" w:rsidRDefault="00C633C8" w:rsidP="00C633C8">
      <w:pPr>
        <w:numPr>
          <w:ilvl w:val="0"/>
          <w:numId w:val="2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double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proofErr w:type="gram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вещественный</w:t>
      </w:r>
      <w:proofErr w:type="gram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двойной точностью).</w:t>
      </w:r>
    </w:p>
    <w:p w:rsidR="00C633C8" w:rsidRPr="0047281A" w:rsidRDefault="00C633C8" w:rsidP="00C633C8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уточнения диапазона значений и внутреннего представления стандартных типов применяются четыре спецификатора типа:</w:t>
      </w:r>
    </w:p>
    <w:p w:rsidR="00C633C8" w:rsidRPr="0047281A" w:rsidRDefault="00C633C8" w:rsidP="00C633C8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short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(короткий);</w:t>
      </w:r>
    </w:p>
    <w:p w:rsidR="00C633C8" w:rsidRPr="0047281A" w:rsidRDefault="00C633C8" w:rsidP="00C633C8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long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(длинный);</w:t>
      </w:r>
    </w:p>
    <w:p w:rsidR="00C633C8" w:rsidRPr="0047281A" w:rsidRDefault="00C633C8" w:rsidP="00C633C8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signed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(знаковый);</w:t>
      </w:r>
    </w:p>
    <w:p w:rsidR="00C633C8" w:rsidRPr="0047281A" w:rsidRDefault="00C633C8" w:rsidP="00C633C8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unsigned</w:t>
      </w:r>
      <w:proofErr w:type="spellEnd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 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spell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беззнаковый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C633C8" w:rsidRPr="0047281A" w:rsidRDefault="00C633C8" w:rsidP="00C633C8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Типичные размеры значений и диапазоны представлений</w:t>
      </w:r>
    </w:p>
    <w:tbl>
      <w:tblPr>
        <w:tblW w:w="5000" w:type="pct"/>
        <w:tblCellSpacing w:w="15" w:type="dxa"/>
        <w:tblBorders>
          <w:top w:val="single" w:sz="6" w:space="0" w:color="787878"/>
          <w:left w:val="single" w:sz="6" w:space="0" w:color="787878"/>
          <w:bottom w:val="single" w:sz="6" w:space="0" w:color="787878"/>
          <w:right w:val="single" w:sz="6" w:space="0" w:color="787878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6"/>
        <w:gridCol w:w="1230"/>
        <w:gridCol w:w="2874"/>
        <w:gridCol w:w="3541"/>
      </w:tblGrid>
      <w:tr w:rsidR="00C633C8" w:rsidRPr="0047281A" w:rsidTr="00C633C8">
        <w:trPr>
          <w:tblCellSpacing w:w="15" w:type="dxa"/>
        </w:trPr>
        <w:tc>
          <w:tcPr>
            <w:tcW w:w="1950" w:type="dxa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EEF4D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Тип</w:t>
            </w:r>
          </w:p>
        </w:tc>
        <w:tc>
          <w:tcPr>
            <w:tcW w:w="1200" w:type="dxa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EEF4D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Размер (байт)</w:t>
            </w:r>
          </w:p>
        </w:tc>
        <w:tc>
          <w:tcPr>
            <w:tcW w:w="2250" w:type="dxa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EEF4D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Диапазон значений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EEF4D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b/>
                <w:bCs/>
                <w:color w:val="292929"/>
                <w:sz w:val="28"/>
                <w:szCs w:val="28"/>
                <w:lang w:eastAsia="ru-RU"/>
              </w:rPr>
              <w:t>Замечания</w:t>
            </w: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bool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true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false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168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Внутренняя форма представления значения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false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- 0. Любое другое значение интерпретируется как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true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char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-128 ... 127</w:t>
            </w:r>
          </w:p>
        </w:tc>
        <w:tc>
          <w:tcPr>
            <w:tcW w:w="0" w:type="auto"/>
            <w:vMerge w:val="restar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168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Используются для хранения 8-разрядных ASCII-символов либо </w:t>
            </w: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любых других 8-разрядных значений</w:t>
            </w: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unsigned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char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0 ... 255</w:t>
            </w:r>
          </w:p>
        </w:tc>
        <w:tc>
          <w:tcPr>
            <w:tcW w:w="0" w:type="auto"/>
            <w:vMerge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vAlign w:val="center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short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-32768 ... 32767</w:t>
            </w:r>
          </w:p>
        </w:tc>
        <w:tc>
          <w:tcPr>
            <w:tcW w:w="0" w:type="auto"/>
            <w:vMerge w:val="restar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168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Спецификатор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указывает рассматривать старший бит числа как знаковый (0 - положительное число, 1 - отрицательное). По умолчанию целочисленные типы считаются знаковыми (спецификатор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можно опускать). При использовании спецификатора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unsigned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старший разряд рассматривается как часть кода числа, поэтому представляются только положительные числа.</w:t>
            </w: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unsigned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short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0 ... 65535</w:t>
            </w:r>
          </w:p>
        </w:tc>
        <w:tc>
          <w:tcPr>
            <w:tcW w:w="0" w:type="auto"/>
            <w:vMerge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vAlign w:val="center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long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-2 147 483 648 ...</w:t>
            </w: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2 147 483 647</w:t>
            </w:r>
          </w:p>
        </w:tc>
        <w:tc>
          <w:tcPr>
            <w:tcW w:w="0" w:type="auto"/>
            <w:vMerge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vAlign w:val="center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unsigned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long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int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0 ... 4 294 967 295</w:t>
            </w:r>
          </w:p>
        </w:tc>
        <w:tc>
          <w:tcPr>
            <w:tcW w:w="0" w:type="auto"/>
            <w:vMerge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vAlign w:val="center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float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3.4e-38 ... 3.4e+38</w:t>
            </w:r>
          </w:p>
        </w:tc>
        <w:tc>
          <w:tcPr>
            <w:tcW w:w="0" w:type="auto"/>
            <w:vMerge w:val="restart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168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Типы данных с плавающей точкой. Эти типы хранятся в памяти компьютера иначе, чем целочисленные: представление вещественного числа состоит из двух частей — мантиссы и порядка. Константы с плавающей точкой имеют по умолчанию тип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double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double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1.7e-308 ... 1.7e+308</w:t>
            </w:r>
          </w:p>
        </w:tc>
        <w:tc>
          <w:tcPr>
            <w:tcW w:w="0" w:type="auto"/>
            <w:vMerge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vAlign w:val="center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C633C8" w:rsidRPr="0047281A" w:rsidTr="00C633C8">
        <w:trPr>
          <w:tblCellSpacing w:w="15" w:type="dxa"/>
        </w:trPr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long</w:t>
            </w:r>
            <w:proofErr w:type="spellEnd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double</w:t>
            </w:r>
            <w:proofErr w:type="spellEnd"/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bottom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728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3.4e-4932 ... 3.4e+4932</w:t>
            </w:r>
          </w:p>
        </w:tc>
        <w:tc>
          <w:tcPr>
            <w:tcW w:w="0" w:type="auto"/>
            <w:vMerge/>
            <w:tcBorders>
              <w:top w:val="single" w:sz="6" w:space="0" w:color="787878"/>
              <w:left w:val="single" w:sz="6" w:space="0" w:color="787878"/>
              <w:bottom w:val="single" w:sz="6" w:space="0" w:color="787878"/>
              <w:right w:val="single" w:sz="6" w:space="0" w:color="787878"/>
            </w:tcBorders>
            <w:shd w:val="clear" w:color="auto" w:fill="FFFFFF"/>
            <w:vAlign w:val="center"/>
            <w:hideMark/>
          </w:tcPr>
          <w:p w:rsidR="00C633C8" w:rsidRPr="0047281A" w:rsidRDefault="00C633C8" w:rsidP="00C633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C633C8" w:rsidRPr="0047281A" w:rsidRDefault="00C633C8" w:rsidP="00C633C8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Константам, встречающимся в программе, компилятор приписывает тот или иной тип в соответствии с их видом. Можно явно указать требуемый тип с помощью соответствующих суффиксов:</w:t>
      </w:r>
    </w:p>
    <w:p w:rsidR="00C633C8" w:rsidRPr="0047281A" w:rsidRDefault="00C633C8" w:rsidP="00C633C8">
      <w:pPr>
        <w:numPr>
          <w:ilvl w:val="0"/>
          <w:numId w:val="4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целых типов: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L, l (</w:t>
      </w: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long</w:t>
      </w:r>
      <w:proofErr w:type="spellEnd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)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u, U (</w:t>
      </w: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unsigned</w:t>
      </w:r>
      <w:proofErr w:type="spellEnd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)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Например, 50L будет иметь тип </w:t>
      </w:r>
      <w:proofErr w:type="spell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long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Суффиксы L и U можно использовать одновременно, например: 105LU.</w:t>
      </w:r>
    </w:p>
    <w:p w:rsidR="00C633C8" w:rsidRPr="0047281A" w:rsidRDefault="00C633C8" w:rsidP="00C633C8">
      <w:pPr>
        <w:numPr>
          <w:ilvl w:val="0"/>
          <w:numId w:val="4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вещественных типов: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F, f (</w:t>
      </w: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float</w:t>
      </w:r>
      <w:proofErr w:type="spellEnd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)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L, l (</w:t>
      </w: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long</w:t>
      </w:r>
      <w:proofErr w:type="spellEnd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)</w:t>
      </w: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Например, константа 3e+5L будет иметь тип </w:t>
      </w:r>
      <w:proofErr w:type="spell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long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double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константа 1.82f — тип </w:t>
      </w:r>
      <w:proofErr w:type="spell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float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633C8" w:rsidRPr="0047281A" w:rsidRDefault="00C633C8" w:rsidP="00C633C8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lastRenderedPageBreak/>
        <w:t xml:space="preserve">Тип </w:t>
      </w: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void</w:t>
      </w:r>
      <w:proofErr w:type="spellEnd"/>
    </w:p>
    <w:p w:rsidR="00C633C8" w:rsidRPr="0047281A" w:rsidRDefault="00C633C8" w:rsidP="00C633C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основным типам языка</w:t>
      </w:r>
      <w:proofErr w:type="gramStart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proofErr w:type="gram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++ относится также </w:t>
      </w:r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 xml:space="preserve">тип </w:t>
      </w:r>
      <w:proofErr w:type="spellStart"/>
      <w:r w:rsidRPr="0047281A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void</w:t>
      </w:r>
      <w:proofErr w:type="spellEnd"/>
      <w:r w:rsidRPr="004728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Множество значений этого типа пусто. Он применяется для определения функций, которые не возвращают значения, для указания пустого списка аргументов функции, как базовый тип для указателей и в операции приведения типов.</w:t>
      </w:r>
    </w:p>
    <w:p w:rsidR="00751910" w:rsidRPr="0047281A" w:rsidRDefault="00751910">
      <w:pPr>
        <w:rPr>
          <w:rFonts w:ascii="Times New Roman" w:hAnsi="Times New Roman" w:cs="Times New Roman"/>
          <w:sz w:val="28"/>
          <w:szCs w:val="28"/>
        </w:rPr>
      </w:pPr>
    </w:p>
    <w:sectPr w:rsidR="00751910" w:rsidRPr="0047281A" w:rsidSect="0047281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6AC0"/>
    <w:multiLevelType w:val="multilevel"/>
    <w:tmpl w:val="22AA5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0545FB"/>
    <w:multiLevelType w:val="multilevel"/>
    <w:tmpl w:val="DEAC1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4D92E4F"/>
    <w:multiLevelType w:val="multilevel"/>
    <w:tmpl w:val="AC222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CBF2BCA"/>
    <w:multiLevelType w:val="multilevel"/>
    <w:tmpl w:val="46C6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3C8"/>
    <w:rsid w:val="0047281A"/>
    <w:rsid w:val="00751910"/>
    <w:rsid w:val="00C6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33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633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633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3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633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33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33C8"/>
    <w:rPr>
      <w:b/>
      <w:bCs/>
    </w:rPr>
  </w:style>
  <w:style w:type="character" w:styleId="a5">
    <w:name w:val="Hyperlink"/>
    <w:basedOn w:val="a0"/>
    <w:uiPriority w:val="99"/>
    <w:semiHidden/>
    <w:unhideWhenUsed/>
    <w:rsid w:val="00C633C8"/>
    <w:rPr>
      <w:color w:val="0000FF"/>
      <w:u w:val="single"/>
    </w:rPr>
  </w:style>
  <w:style w:type="character" w:customStyle="1" w:styleId="bold-inln">
    <w:name w:val="bold-inln"/>
    <w:basedOn w:val="a0"/>
    <w:rsid w:val="00C633C8"/>
  </w:style>
  <w:style w:type="paragraph" w:customStyle="1" w:styleId="psmall">
    <w:name w:val="p_small"/>
    <w:basedOn w:val="a"/>
    <w:rsid w:val="00C6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33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633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633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33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633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633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6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33C8"/>
    <w:rPr>
      <w:b/>
      <w:bCs/>
    </w:rPr>
  </w:style>
  <w:style w:type="character" w:styleId="a5">
    <w:name w:val="Hyperlink"/>
    <w:basedOn w:val="a0"/>
    <w:uiPriority w:val="99"/>
    <w:semiHidden/>
    <w:unhideWhenUsed/>
    <w:rsid w:val="00C633C8"/>
    <w:rPr>
      <w:color w:val="0000FF"/>
      <w:u w:val="single"/>
    </w:rPr>
  </w:style>
  <w:style w:type="character" w:customStyle="1" w:styleId="bold-inln">
    <w:name w:val="bold-inln"/>
    <w:basedOn w:val="a0"/>
    <w:rsid w:val="00C633C8"/>
  </w:style>
  <w:style w:type="paragraph" w:customStyle="1" w:styleId="psmall">
    <w:name w:val="p_small"/>
    <w:basedOn w:val="a"/>
    <w:rsid w:val="00C63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8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rmatics-lesson.ru/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2019-05-05T06:35:00Z</dcterms:created>
  <dcterms:modified xsi:type="dcterms:W3CDTF">2019-07-30T12:43:00Z</dcterms:modified>
</cp:coreProperties>
</file>