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6E1" w:rsidRPr="00DF06E1" w:rsidRDefault="00DF06E1" w:rsidP="00DF06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</w:pPr>
      <w:bookmarkStart w:id="0" w:name="_GoBack"/>
      <w:r w:rsidRPr="00DF06E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>“</w:t>
      </w:r>
      <w:proofErr w:type="spellStart"/>
      <w:r w:rsidRPr="00DF06E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>Педагогтердің</w:t>
      </w:r>
      <w:proofErr w:type="spellEnd"/>
      <w:r w:rsidRPr="00DF06E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>кәсіби</w:t>
      </w:r>
      <w:proofErr w:type="spellEnd"/>
      <w:r w:rsidRPr="00DF06E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>шеберлігі</w:t>
      </w:r>
      <w:proofErr w:type="spellEnd"/>
      <w:r w:rsidRPr="00DF06E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>мен</w:t>
      </w:r>
      <w:proofErr w:type="spellEnd"/>
      <w:r w:rsidRPr="00DF06E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>құзыреттілігін</w:t>
      </w:r>
      <w:proofErr w:type="spellEnd"/>
      <w:r w:rsidRPr="00DF06E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>қалыптастыру</w:t>
      </w:r>
      <w:proofErr w:type="spellEnd"/>
      <w:r w:rsidRPr="00DF06E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 xml:space="preserve">” </w:t>
      </w:r>
      <w:bookmarkEnd w:id="0"/>
      <w:proofErr w:type="spellStart"/>
      <w:r w:rsidRPr="00DF06E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>тақырыбында</w:t>
      </w:r>
      <w:proofErr w:type="spellEnd"/>
      <w:r w:rsidRPr="00DF06E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>Ақтау</w:t>
      </w:r>
      <w:proofErr w:type="spellEnd"/>
      <w:r w:rsidRPr="00DF06E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>қалалық</w:t>
      </w:r>
      <w:proofErr w:type="spellEnd"/>
      <w:r w:rsidRPr="00DF06E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>білім</w:t>
      </w:r>
      <w:proofErr w:type="spellEnd"/>
      <w:r w:rsidRPr="00DF06E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>беру</w:t>
      </w:r>
      <w:proofErr w:type="spellEnd"/>
      <w:r w:rsidRPr="00DF06E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>ұйымдарына</w:t>
      </w:r>
      <w:proofErr w:type="spellEnd"/>
      <w:r w:rsidRPr="00DF06E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>өткізілген</w:t>
      </w:r>
      <w:proofErr w:type="spellEnd"/>
      <w:r w:rsidRPr="00DF06E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>жүрмелі</w:t>
      </w:r>
      <w:proofErr w:type="spellEnd"/>
      <w:r w:rsidRPr="00DF06E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>әдістемелік</w:t>
      </w:r>
      <w:proofErr w:type="spellEnd"/>
      <w:r w:rsidRPr="00DF06E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>көмектің</w:t>
      </w:r>
      <w:proofErr w:type="spellEnd"/>
      <w:r w:rsidRPr="00DF06E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>қорытынды</w:t>
      </w:r>
      <w:proofErr w:type="spellEnd"/>
      <w:r w:rsidRPr="00DF06E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>семинары</w:t>
      </w:r>
      <w:proofErr w:type="spellEnd"/>
    </w:p>
    <w:p w:rsidR="00DF06E1" w:rsidRPr="00DF06E1" w:rsidRDefault="00DF06E1" w:rsidP="00DF06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50505"/>
          <w:sz w:val="28"/>
          <w:szCs w:val="28"/>
        </w:rPr>
      </w:pPr>
    </w:p>
    <w:p w:rsidR="00DF06E1" w:rsidRDefault="00DF06E1" w:rsidP="00DF06E1">
      <w:pPr>
        <w:pStyle w:val="a3"/>
        <w:numPr>
          <w:ilvl w:val="0"/>
          <w:numId w:val="1"/>
        </w:numPr>
        <w:shd w:val="clear" w:color="auto" w:fill="FFFFFF"/>
        <w:tabs>
          <w:tab w:val="clear" w:pos="72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50505"/>
          <w:sz w:val="28"/>
          <w:szCs w:val="28"/>
        </w:rPr>
      </w:pPr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2024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жылдың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26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қаңтар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күні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Білім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берудің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оқу-әдістемелік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орталығының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іс-шаралар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жоспарына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сәйкес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“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Педагогтердің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кәсіби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шеберлігі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мен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құзыреттілігін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қалыптастыру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”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тақырыбында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Ақтау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қалалық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білім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беру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ұйымдарына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өткізілген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жүрмелі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әдістемелік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көмектің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қорытынды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семинары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болып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өтті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.</w:t>
      </w:r>
    </w:p>
    <w:p w:rsidR="00DF06E1" w:rsidRDefault="00DF06E1" w:rsidP="00DF06E1">
      <w:pPr>
        <w:pStyle w:val="a3"/>
        <w:shd w:val="clear" w:color="auto" w:fill="FFFFFF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50505"/>
          <w:sz w:val="28"/>
          <w:szCs w:val="28"/>
        </w:rPr>
      </w:pPr>
      <w:r w:rsidRPr="00DF06E1">
        <w:rPr>
          <w:noProof/>
        </w:rPr>
        <w:drawing>
          <wp:inline distT="0" distB="0" distL="0" distR="0" wp14:anchorId="7FA17218" wp14:editId="6FA2FE59">
            <wp:extent cx="152400" cy="152400"/>
            <wp:effectExtent l="0" t="0" r="0" b="0"/>
            <wp:docPr id="6" name="Рисунок 6" descr="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📝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Әдістемелік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көмектің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мақсаты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: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Білім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беру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ұйымдарының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мамандарының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кәсіби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шеберлігі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мен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құзыреттілігін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арттыру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,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әдістемелік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көмек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көрсету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.</w:t>
      </w:r>
    </w:p>
    <w:p w:rsidR="00DF06E1" w:rsidRDefault="00DF06E1" w:rsidP="00DF06E1">
      <w:pPr>
        <w:pStyle w:val="a3"/>
        <w:shd w:val="clear" w:color="auto" w:fill="FFFFFF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50505"/>
          <w:sz w:val="28"/>
          <w:szCs w:val="28"/>
        </w:rPr>
      </w:pPr>
      <w:r w:rsidRPr="00DF06E1">
        <w:rPr>
          <w:noProof/>
        </w:rPr>
        <w:drawing>
          <wp:inline distT="0" distB="0" distL="0" distR="0" wp14:anchorId="22463AAD" wp14:editId="7B45CB1F">
            <wp:extent cx="152400" cy="152400"/>
            <wp:effectExtent l="0" t="0" r="0" b="0"/>
            <wp:docPr id="5" name="Рисунок 5" descr="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👥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Қамтылған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аудитория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: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жалпы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және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арнайы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,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техникалық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және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кәсіптік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білім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беру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ұйымдарының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директор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тәрбие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жөніндегі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орынбасарлары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,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педагог-психологтер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,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әлеуметтік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педагогтер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,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педагог-дефектолог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,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педагог-логопедтер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, барлығы-120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маман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.</w:t>
      </w:r>
    </w:p>
    <w:p w:rsidR="00DF06E1" w:rsidRPr="00DF06E1" w:rsidRDefault="00DF06E1" w:rsidP="00DF06E1">
      <w:pPr>
        <w:pStyle w:val="a3"/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50505"/>
          <w:sz w:val="28"/>
          <w:szCs w:val="28"/>
        </w:rPr>
      </w:pPr>
      <w:r w:rsidRPr="00DF06E1">
        <w:rPr>
          <w:noProof/>
        </w:rPr>
        <w:drawing>
          <wp:inline distT="0" distB="0" distL="0" distR="0" wp14:anchorId="584356A9" wp14:editId="2A6084B6">
            <wp:extent cx="152400" cy="152400"/>
            <wp:effectExtent l="0" t="0" r="0" b="0"/>
            <wp:docPr id="4" name="Рисунок 4" descr="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📍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Сөз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сөйлеген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спикерлер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:</w:t>
      </w:r>
    </w:p>
    <w:p w:rsidR="00DF06E1" w:rsidRPr="00DF06E1" w:rsidRDefault="00DF06E1" w:rsidP="00DF06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</w:rPr>
      </w:pPr>
      <w:r w:rsidRPr="00DF06E1">
        <w:rPr>
          <w:rFonts w:ascii="Times New Roman" w:eastAsia="Times New Roman" w:hAnsi="Times New Roman" w:cs="Times New Roman"/>
          <w:noProof/>
          <w:color w:val="050505"/>
          <w:sz w:val="28"/>
          <w:szCs w:val="28"/>
        </w:rPr>
        <w:drawing>
          <wp:inline distT="0" distB="0" distL="0" distR="0">
            <wp:extent cx="152400" cy="152400"/>
            <wp:effectExtent l="0" t="0" r="0" b="0"/>
            <wp:docPr id="3" name="Рисунок 3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✅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Байназаров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Қуат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Кеңгесұлы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,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Мұнайлы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ауданы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,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Қызыл-төбе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лицейінің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география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пәні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мұғалімі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,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үздік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педагог</w:t>
      </w:r>
      <w:proofErr w:type="spellEnd"/>
    </w:p>
    <w:p w:rsidR="00DF06E1" w:rsidRPr="00DF06E1" w:rsidRDefault="00DF06E1" w:rsidP="00DF06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</w:rPr>
      </w:pPr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- “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Авторлық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бағдарламаны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құруда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қойылатын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талаптар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”;</w:t>
      </w:r>
    </w:p>
    <w:p w:rsidR="00DF06E1" w:rsidRPr="00DF06E1" w:rsidRDefault="00DF06E1" w:rsidP="00DF06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</w:rPr>
      </w:pPr>
      <w:r w:rsidRPr="00DF06E1">
        <w:rPr>
          <w:rFonts w:ascii="Times New Roman" w:eastAsia="Times New Roman" w:hAnsi="Times New Roman" w:cs="Times New Roman"/>
          <w:noProof/>
          <w:color w:val="050505"/>
          <w:sz w:val="28"/>
          <w:szCs w:val="28"/>
        </w:rPr>
        <w:drawing>
          <wp:inline distT="0" distB="0" distL="0" distR="0">
            <wp:extent cx="152400" cy="152400"/>
            <wp:effectExtent l="0" t="0" r="0" b="0"/>
            <wp:docPr id="2" name="Рисунок 2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✅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Ақтілеуов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Абай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Аманбергенұлы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,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Мұнайлы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ауданы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, №6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жалпы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білім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беретін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мектебінің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математика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пәні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мұғалімі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,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үздік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педагог</w:t>
      </w:r>
      <w:proofErr w:type="spellEnd"/>
    </w:p>
    <w:p w:rsidR="00DF06E1" w:rsidRPr="00DF06E1" w:rsidRDefault="00DF06E1" w:rsidP="00DF06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</w:rPr>
      </w:pPr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- “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Білім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алушылардың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білімге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деген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қызығушылығын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арттыруда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жобаларды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жасау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жолдары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”;</w:t>
      </w:r>
    </w:p>
    <w:p w:rsidR="00DF06E1" w:rsidRPr="00DF06E1" w:rsidRDefault="00DF06E1" w:rsidP="00DF06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</w:rPr>
      </w:pPr>
      <w:r w:rsidRPr="00DF06E1">
        <w:rPr>
          <w:rFonts w:ascii="Times New Roman" w:eastAsia="Times New Roman" w:hAnsi="Times New Roman" w:cs="Times New Roman"/>
          <w:noProof/>
          <w:color w:val="050505"/>
          <w:sz w:val="28"/>
          <w:szCs w:val="28"/>
        </w:rPr>
        <w:drawing>
          <wp:inline distT="0" distB="0" distL="0" distR="0">
            <wp:extent cx="152400" cy="152400"/>
            <wp:effectExtent l="0" t="0" r="0" b="0"/>
            <wp:docPr id="1" name="Рисунок 1" descr="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💬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Семинар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соңы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мамандардың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алған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әсерлерімен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бөлісіп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,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спикерлер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мен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ұйымдастырушыларға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алғыстарын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білдіріп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,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естелікке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суретке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түсуімен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аяқталды</w:t>
      </w:r>
      <w:proofErr w:type="spellEnd"/>
      <w:r w:rsidRPr="00DF06E1">
        <w:rPr>
          <w:rFonts w:ascii="Times New Roman" w:eastAsia="Times New Roman" w:hAnsi="Times New Roman" w:cs="Times New Roman"/>
          <w:color w:val="050505"/>
          <w:sz w:val="28"/>
          <w:szCs w:val="28"/>
        </w:rPr>
        <w:t>.</w:t>
      </w:r>
    </w:p>
    <w:p w:rsidR="0083737F" w:rsidRPr="00DF06E1" w:rsidRDefault="0083737F" w:rsidP="00DF06E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3737F" w:rsidRPr="00DF06E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Рисунок 7" o:spid="_x0000_i1027" type="#_x0000_t75" alt="📌" style="width:12pt;height:12pt;visibility:visible;mso-wrap-style:square" o:bullet="t">
        <v:imagedata r:id="rId1" o:title="📌"/>
      </v:shape>
    </w:pict>
  </w:numPicBullet>
  <w:abstractNum w:abstractNumId="0" w15:restartNumberingAfterBreak="0">
    <w:nsid w:val="1B5E2481"/>
    <w:multiLevelType w:val="hybridMultilevel"/>
    <w:tmpl w:val="35A8EB94"/>
    <w:lvl w:ilvl="0" w:tplc="44ACFAA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4780F6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EE0818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1488D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776A65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86C3B5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A2CE7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0CC292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08C496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F41"/>
    <w:rsid w:val="00455F41"/>
    <w:rsid w:val="0083737F"/>
    <w:rsid w:val="00DF0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F5466"/>
  <w15:chartTrackingRefBased/>
  <w15:docId w15:val="{BED88670-8FBB-4DCE-B197-A2FDA3DDE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0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6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3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0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1157</Characters>
  <Application>Microsoft Office Word</Application>
  <DocSecurity>0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BilimBook</dc:creator>
  <cp:keywords/>
  <dc:description/>
  <cp:lastModifiedBy>BilimBook</cp:lastModifiedBy>
  <cp:revision>3</cp:revision>
  <dcterms:created xsi:type="dcterms:W3CDTF">2024-05-10T06:11:00Z</dcterms:created>
  <dcterms:modified xsi:type="dcterms:W3CDTF">2024-05-10T06:13:00Z</dcterms:modified>
</cp:coreProperties>
</file>